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6F1DBA3D" w:rsidR="00A444B8" w:rsidRPr="00202A21" w:rsidRDefault="004D04FB" w:rsidP="00F00817">
            <w:pPr>
              <w:spacing w:before="120" w:after="120" w:line="240" w:lineRule="auto"/>
              <w:rPr>
                <w:rFonts w:ascii="Trebuchet MS" w:hAnsi="Trebuchet MS"/>
                <w:b/>
                <w:sz w:val="24"/>
                <w:szCs w:val="24"/>
              </w:rPr>
            </w:pPr>
            <w:r w:rsidRPr="004D04FB">
              <w:rPr>
                <w:rFonts w:ascii="Trebuchet MS" w:hAnsi="Trebuchet MS"/>
                <w:b/>
                <w:sz w:val="24"/>
                <w:szCs w:val="24"/>
                <w:highlight w:val="yellow"/>
              </w:rPr>
              <w:t>JOB TITLE</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3E29AA"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3E29AA"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3E29AA"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3E29AA"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3E29AA"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3E29AA"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r w:rsidR="00A0150D" w:rsidRPr="00541224" w14:paraId="2019D79F" w14:textId="58B222AD" w:rsidTr="00A0150D">
        <w:trPr>
          <w:trHeight w:val="570"/>
          <w:jc w:val="center"/>
        </w:trPr>
        <w:tc>
          <w:tcPr>
            <w:tcW w:w="2939" w:type="dxa"/>
            <w:vAlign w:val="center"/>
          </w:tcPr>
          <w:p w14:paraId="6664268A" w14:textId="7F7A1D93" w:rsidR="00A0150D" w:rsidRPr="00074808" w:rsidRDefault="00A0150D" w:rsidP="00331E27">
            <w:pPr>
              <w:tabs>
                <w:tab w:val="left" w:pos="1985"/>
              </w:tabs>
              <w:spacing w:before="120"/>
              <w:rPr>
                <w:rFonts w:ascii="Trebuchet MS" w:hAnsi="Trebuchet MS" w:cs="Arial"/>
                <w:sz w:val="20"/>
                <w:szCs w:val="20"/>
              </w:rPr>
            </w:pPr>
            <w:r w:rsidRPr="00074808">
              <w:rPr>
                <w:rFonts w:ascii="Trebuchet MS" w:hAnsi="Trebuchet MS" w:cs="Arial"/>
                <w:sz w:val="20"/>
                <w:szCs w:val="20"/>
              </w:rPr>
              <w:t>Do you hold a current Construction Induction Card (White Card) accredited by Work Safe Victoria</w:t>
            </w:r>
          </w:p>
        </w:tc>
        <w:tc>
          <w:tcPr>
            <w:tcW w:w="30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11311" w14:textId="306B61C7" w:rsidR="00A0150D" w:rsidRPr="00074808" w:rsidRDefault="003E29AA" w:rsidP="00492F11">
            <w:pPr>
              <w:tabs>
                <w:tab w:val="left" w:pos="1985"/>
              </w:tabs>
              <w:spacing w:before="120"/>
              <w:jc w:val="center"/>
              <w:rPr>
                <w:rFonts w:ascii="Trebuchet MS" w:hAnsi="Trebuchet MS" w:cs="Arial"/>
                <w:sz w:val="20"/>
                <w:szCs w:val="20"/>
              </w:rPr>
            </w:pPr>
            <w:sdt>
              <w:sdtPr>
                <w:rPr>
                  <w:rFonts w:ascii="Trebuchet MS" w:eastAsia="MS Gothic" w:hAnsi="Trebuchet MS" w:cs="Arial"/>
                  <w:sz w:val="20"/>
                  <w:szCs w:val="20"/>
                </w:rPr>
                <w:id w:val="-1676415458"/>
                <w14:checkbox>
                  <w14:checked w14:val="0"/>
                  <w14:checkedState w14:val="2612" w14:font="MS Gothic"/>
                  <w14:uncheckedState w14:val="2610" w14:font="MS Gothic"/>
                </w14:checkbox>
              </w:sdtPr>
              <w:sdtEndPr/>
              <w:sdtContent>
                <w:r w:rsidR="00A0150D" w:rsidRPr="00074808">
                  <w:rPr>
                    <w:rFonts w:ascii="MS Gothic" w:eastAsia="MS Gothic" w:hAnsi="MS Gothic" w:cs="Arial" w:hint="eastAsia"/>
                    <w:sz w:val="20"/>
                    <w:szCs w:val="20"/>
                  </w:rPr>
                  <w:t>☐</w:t>
                </w:r>
              </w:sdtContent>
            </w:sdt>
            <w:r w:rsidR="00A0150D" w:rsidRPr="00074808">
              <w:rPr>
                <w:rFonts w:ascii="Trebuchet MS" w:hAnsi="Trebuchet MS" w:cs="Arial"/>
                <w:sz w:val="20"/>
                <w:szCs w:val="20"/>
              </w:rPr>
              <w:t xml:space="preserve"> Yes</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FC12B1" w14:textId="64B7B135" w:rsidR="00A0150D" w:rsidRPr="00074808" w:rsidRDefault="003E29AA" w:rsidP="7E4AE191">
            <w:pPr>
              <w:tabs>
                <w:tab w:val="left" w:pos="1985"/>
              </w:tabs>
              <w:jc w:val="center"/>
              <w:rPr>
                <w:rFonts w:ascii="Trebuchet MS" w:eastAsia="Trebuchet MS" w:hAnsi="Trebuchet MS" w:cs="Trebuchet MS"/>
                <w:sz w:val="20"/>
                <w:szCs w:val="20"/>
              </w:rPr>
            </w:pPr>
            <w:sdt>
              <w:sdtPr>
                <w:rPr>
                  <w:rFonts w:ascii="Trebuchet MS" w:eastAsia="Trebuchet MS" w:hAnsi="Trebuchet MS" w:cs="Trebuchet MS"/>
                  <w:sz w:val="20"/>
                  <w:szCs w:val="20"/>
                </w:rPr>
                <w:id w:val="575301714"/>
                <w14:checkbox>
                  <w14:checked w14:val="1"/>
                  <w14:checkedState w14:val="2612" w14:font="MS Gothic"/>
                  <w14:uncheckedState w14:val="2610" w14:font="MS Gothic"/>
                </w14:checkbox>
              </w:sdtPr>
              <w:sdtEndPr/>
              <w:sdtContent>
                <w:r w:rsidR="00501B3F" w:rsidRPr="00074808">
                  <w:rPr>
                    <w:rFonts w:ascii="MS Gothic" w:eastAsia="MS Gothic" w:hAnsi="MS Gothic" w:cs="Trebuchet MS" w:hint="eastAsia"/>
                    <w:sz w:val="20"/>
                    <w:szCs w:val="20"/>
                  </w:rPr>
                  <w:t>☒</w:t>
                </w:r>
              </w:sdtContent>
            </w:sdt>
            <w:r w:rsidR="00A0150D" w:rsidRPr="00074808">
              <w:rPr>
                <w:rFonts w:ascii="Trebuchet MS" w:eastAsia="Trebuchet MS" w:hAnsi="Trebuchet MS" w:cs="Trebuchet MS"/>
                <w:sz w:val="20"/>
                <w:szCs w:val="20"/>
              </w:rPr>
              <w:t xml:space="preserve"> No</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074808" w:rsidRDefault="00012E35" w:rsidP="00331E27">
            <w:pPr>
              <w:tabs>
                <w:tab w:val="left" w:pos="1985"/>
              </w:tabs>
              <w:spacing w:before="120"/>
              <w:rPr>
                <w:rFonts w:ascii="Trebuchet MS" w:hAnsi="Trebuchet MS" w:cs="Arial"/>
                <w:sz w:val="20"/>
                <w:szCs w:val="20"/>
              </w:rPr>
            </w:pPr>
            <w:r w:rsidRPr="00074808">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074808" w:rsidRDefault="003E29AA"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EndPr/>
              <w:sdtContent>
                <w:r w:rsidR="00012E35" w:rsidRPr="00074808">
                  <w:rPr>
                    <w:rFonts w:ascii="MS Gothic" w:eastAsia="MS Gothic" w:hAnsi="MS Gothic" w:cs="Segoe UI Symbol" w:hint="eastAsia"/>
                    <w:sz w:val="20"/>
                    <w:szCs w:val="20"/>
                  </w:rPr>
                  <w:t>☐</w:t>
                </w:r>
              </w:sdtContent>
            </w:sdt>
            <w:r w:rsidR="00012E35" w:rsidRPr="00074808">
              <w:rPr>
                <w:rFonts w:ascii="Trebuchet MS" w:eastAsia="Trebuchet MS" w:hAnsi="Trebuchet MS" w:cs="Trebuchet MS"/>
                <w:sz w:val="20"/>
                <w:szCs w:val="20"/>
              </w:rPr>
              <w:t xml:space="preserve"> </w:t>
            </w:r>
            <w:r w:rsidR="00012E35" w:rsidRPr="00074808">
              <w:rPr>
                <w:rFonts w:ascii="Trebuchet MS" w:eastAsia="MS Gothic" w:hAnsi="Trebuchet MS" w:cs="Arial"/>
                <w:b/>
                <w:bCs/>
                <w:sz w:val="20"/>
                <w:szCs w:val="20"/>
              </w:rPr>
              <w:t>Yes</w:t>
            </w:r>
            <w:r w:rsidR="00012E35" w:rsidRPr="00074808">
              <w:rPr>
                <w:rFonts w:ascii="Trebuchet MS" w:eastAsia="MS Gothic" w:hAnsi="Trebuchet MS" w:cs="Arial"/>
                <w:sz w:val="20"/>
                <w:szCs w:val="20"/>
              </w:rPr>
              <w:t xml:space="preserve"> – I currently hold vaccinations for Hepatitis A, Hepatitis B, and Q fever.</w:t>
            </w:r>
          </w:p>
          <w:p w14:paraId="0D95910B" w14:textId="4C3F3973" w:rsidR="00B30682" w:rsidRPr="0007480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074808" w:rsidRDefault="00012E35" w:rsidP="00331E27">
            <w:pPr>
              <w:tabs>
                <w:tab w:val="left" w:pos="1985"/>
              </w:tabs>
              <w:spacing w:before="120"/>
              <w:rPr>
                <w:rFonts w:ascii="Trebuchet MS" w:hAnsi="Trebuchet MS" w:cs="Arial"/>
                <w:sz w:val="20"/>
                <w:szCs w:val="20"/>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074808" w:rsidRDefault="003E29AA"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EndPr/>
              <w:sdtContent>
                <w:r w:rsidR="00012E35" w:rsidRPr="00074808">
                  <w:rPr>
                    <w:rFonts w:ascii="MS Gothic" w:eastAsia="MS Gothic" w:hAnsi="MS Gothic" w:cs="Segoe UI Symbol" w:hint="eastAsia"/>
                    <w:sz w:val="20"/>
                    <w:szCs w:val="20"/>
                  </w:rPr>
                  <w:t>☐</w:t>
                </w:r>
              </w:sdtContent>
            </w:sdt>
            <w:r w:rsidR="00012E35" w:rsidRPr="00074808">
              <w:rPr>
                <w:rFonts w:ascii="Trebuchet MS" w:eastAsia="Trebuchet MS" w:hAnsi="Trebuchet MS" w:cs="Trebuchet MS"/>
                <w:sz w:val="20"/>
                <w:szCs w:val="20"/>
              </w:rPr>
              <w:t xml:space="preserve"> </w:t>
            </w:r>
            <w:r w:rsidR="00012E35" w:rsidRPr="00074808">
              <w:rPr>
                <w:rFonts w:ascii="Trebuchet MS" w:eastAsia="MS Gothic" w:hAnsi="Trebuchet MS" w:cs="Arial"/>
                <w:b/>
                <w:bCs/>
                <w:sz w:val="20"/>
                <w:szCs w:val="20"/>
              </w:rPr>
              <w:t>No, but willing to obtain</w:t>
            </w:r>
            <w:r w:rsidR="00012E35" w:rsidRPr="0007480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07480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17FE046F" w:rsidR="00FA358D" w:rsidRPr="003E1CB0" w:rsidRDefault="006F5036" w:rsidP="006F5036">
            <w:pPr>
              <w:numPr>
                <w:ilvl w:val="0"/>
                <w:numId w:val="12"/>
              </w:numPr>
              <w:contextualSpacing/>
              <w:rPr>
                <w:rFonts w:ascii="Trebuchet MS" w:hAnsi="Trebuchet MS" w:cs="Times New Roman"/>
                <w:bCs/>
                <w:sz w:val="20"/>
                <w:szCs w:val="20"/>
              </w:rPr>
            </w:pPr>
            <w:r w:rsidRPr="003E1CB0">
              <w:rPr>
                <w:rFonts w:ascii="Trebuchet MS" w:hAnsi="Trebuchet MS" w:cs="Arial"/>
                <w:bCs/>
                <w:sz w:val="20"/>
                <w:szCs w:val="20"/>
                <w:lang w:val="en-US" w:bidi="en-AU"/>
              </w:rPr>
              <w:t>Why do you want to be Leading Hand – Land and Livestock at LMW and what skills or experience will you bring to this role?</w:t>
            </w:r>
            <w:r w:rsidRPr="003E1CB0">
              <w:rPr>
                <w:rFonts w:ascii="Trebuchet MS" w:hAnsi="Trebuchet MS" w:cs="Arial"/>
                <w:bCs/>
                <w:sz w:val="20"/>
                <w:szCs w:val="20"/>
                <w:lang w:val="en-US" w:bidi="en-AU"/>
              </w:rPr>
              <w:t xml:space="preserve"> </w:t>
            </w:r>
            <w:r w:rsidR="00AC56A0" w:rsidRPr="003E1CB0">
              <w:rPr>
                <w:rFonts w:ascii="Trebuchet MS" w:hAnsi="Trebuchet MS" w:cs="Times New Roman"/>
                <w:bCs/>
                <w:sz w:val="20"/>
                <w:szCs w:val="20"/>
              </w:rPr>
              <w:t>–  500 words max.</w:t>
            </w:r>
          </w:p>
        </w:tc>
      </w:tr>
      <w:tr w:rsidR="003E1CB0" w:rsidRPr="002F3D6D" w14:paraId="3B592E88" w14:textId="77777777" w:rsidTr="004C748F">
        <w:trPr>
          <w:trHeight w:val="2416"/>
          <w:jc w:val="center"/>
        </w:trPr>
        <w:tc>
          <w:tcPr>
            <w:tcW w:w="10031" w:type="dxa"/>
          </w:tcPr>
          <w:p w14:paraId="6F5F7004" w14:textId="3A5F7D37" w:rsidR="003E1CB0" w:rsidRPr="003E1CB0" w:rsidRDefault="003E1CB0" w:rsidP="00A16638">
            <w:pPr>
              <w:numPr>
                <w:ilvl w:val="0"/>
                <w:numId w:val="12"/>
              </w:numPr>
              <w:contextualSpacing/>
              <w:rPr>
                <w:rFonts w:ascii="Trebuchet MS" w:hAnsi="Trebuchet MS" w:cs="Arial"/>
                <w:bCs/>
                <w:sz w:val="20"/>
                <w:szCs w:val="20"/>
                <w:lang w:bidi="en-AU"/>
              </w:rPr>
            </w:pPr>
            <w:r w:rsidRPr="003E1CB0">
              <w:rPr>
                <w:rFonts w:ascii="Trebuchet MS" w:hAnsi="Trebuchet MS" w:cs="Arial"/>
                <w:bCs/>
                <w:sz w:val="20"/>
                <w:szCs w:val="20"/>
                <w:lang w:bidi="en-AU"/>
              </w:rPr>
              <w:t xml:space="preserve">What do you see as the key challenges for overseeing the sustainable operations of a farm involving sheep husbandry, pasture management and recycled water irrigation? Describe how you would overcome these challenges to deliver successful outcomes. </w:t>
            </w:r>
            <w:r w:rsidRPr="003E1CB0">
              <w:rPr>
                <w:rFonts w:ascii="Trebuchet MS" w:hAnsi="Trebuchet MS" w:cs="Times New Roman"/>
                <w:bCs/>
                <w:sz w:val="20"/>
                <w:szCs w:val="20"/>
              </w:rPr>
              <w:t>– 500 words max.</w:t>
            </w:r>
          </w:p>
        </w:tc>
      </w:tr>
      <w:tr w:rsidR="00AC56A0" w:rsidRPr="002F3D6D" w14:paraId="2E5395B0" w14:textId="77777777" w:rsidTr="004C748F">
        <w:trPr>
          <w:trHeight w:val="2416"/>
          <w:jc w:val="center"/>
        </w:trPr>
        <w:tc>
          <w:tcPr>
            <w:tcW w:w="10031" w:type="dxa"/>
          </w:tcPr>
          <w:p w14:paraId="13E0B384" w14:textId="0E7D7E5E" w:rsidR="00AC56A0" w:rsidRPr="003E1CB0" w:rsidRDefault="003E1CB0" w:rsidP="00A16638">
            <w:pPr>
              <w:numPr>
                <w:ilvl w:val="0"/>
                <w:numId w:val="12"/>
              </w:numPr>
              <w:contextualSpacing/>
              <w:rPr>
                <w:rFonts w:ascii="Trebuchet MS" w:hAnsi="Trebuchet MS" w:cs="Arial"/>
                <w:bCs/>
                <w:sz w:val="20"/>
                <w:szCs w:val="20"/>
                <w:lang w:bidi="en-AU"/>
              </w:rPr>
            </w:pPr>
            <w:r w:rsidRPr="003E1CB0">
              <w:rPr>
                <w:rFonts w:ascii="Trebuchet MS" w:hAnsi="Trebuchet MS" w:cs="Times New Roman"/>
                <w:bCs/>
                <w:sz w:val="20"/>
                <w:szCs w:val="20"/>
                <w:lang w:val="en-US"/>
              </w:rPr>
              <w:t>What does good leadership look like to you and how have you shown this in previous roles, even if you did not have staff directly reporting to you.</w:t>
            </w:r>
            <w:r w:rsidR="00AC56A0" w:rsidRPr="003E1CB0">
              <w:rPr>
                <w:rFonts w:ascii="Trebuchet MS" w:hAnsi="Trebuchet MS" w:cs="Times New Roman"/>
                <w:bCs/>
                <w:sz w:val="20"/>
                <w:szCs w:val="20"/>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lastRenderedPageBreak/>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3E29AA"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3E29AA"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3E29AA"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4AE5CB02" w:rsidR="00B47E37" w:rsidRPr="00B47E37" w:rsidRDefault="003E29AA"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39816119" w:rsidR="00B47E37" w:rsidRPr="00B47E37" w:rsidRDefault="003E29AA"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17B24068" w:rsidR="00B47E37" w:rsidRPr="00B47E37" w:rsidRDefault="003E29AA"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C8FF" w14:textId="77777777" w:rsidR="003E29AA" w:rsidRDefault="003E29AA" w:rsidP="0091778C">
      <w:pPr>
        <w:spacing w:after="0" w:line="240" w:lineRule="auto"/>
      </w:pPr>
      <w:r>
        <w:separator/>
      </w:r>
    </w:p>
  </w:endnote>
  <w:endnote w:type="continuationSeparator" w:id="0">
    <w:p w14:paraId="78788F7A" w14:textId="77777777" w:rsidR="003E29AA" w:rsidRDefault="003E29AA"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1FC4" w14:textId="77777777" w:rsidR="003E29AA" w:rsidRDefault="003E29AA" w:rsidP="0091778C">
      <w:pPr>
        <w:spacing w:after="0" w:line="240" w:lineRule="auto"/>
      </w:pPr>
      <w:r>
        <w:separator/>
      </w:r>
    </w:p>
  </w:footnote>
  <w:footnote w:type="continuationSeparator" w:id="0">
    <w:p w14:paraId="0D1EA7F0" w14:textId="77777777" w:rsidR="003E29AA" w:rsidRDefault="003E29AA"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74808"/>
    <w:rsid w:val="00081D94"/>
    <w:rsid w:val="000823C6"/>
    <w:rsid w:val="000D06E4"/>
    <w:rsid w:val="001032DA"/>
    <w:rsid w:val="001174D9"/>
    <w:rsid w:val="0015074B"/>
    <w:rsid w:val="001525DD"/>
    <w:rsid w:val="00171527"/>
    <w:rsid w:val="00197310"/>
    <w:rsid w:val="001E74E4"/>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731D9"/>
    <w:rsid w:val="0038644D"/>
    <w:rsid w:val="003A5E48"/>
    <w:rsid w:val="003E1CB0"/>
    <w:rsid w:val="003E29AA"/>
    <w:rsid w:val="00410329"/>
    <w:rsid w:val="004428D9"/>
    <w:rsid w:val="00450FAC"/>
    <w:rsid w:val="00453648"/>
    <w:rsid w:val="00455A31"/>
    <w:rsid w:val="004627DE"/>
    <w:rsid w:val="00464AB0"/>
    <w:rsid w:val="00492F11"/>
    <w:rsid w:val="004C748F"/>
    <w:rsid w:val="004D04FB"/>
    <w:rsid w:val="004E5BC7"/>
    <w:rsid w:val="00501B3F"/>
    <w:rsid w:val="00541224"/>
    <w:rsid w:val="00547565"/>
    <w:rsid w:val="00565E3B"/>
    <w:rsid w:val="00570B8B"/>
    <w:rsid w:val="00577BAD"/>
    <w:rsid w:val="00593A65"/>
    <w:rsid w:val="0059761D"/>
    <w:rsid w:val="005C26D7"/>
    <w:rsid w:val="005C6F67"/>
    <w:rsid w:val="00632837"/>
    <w:rsid w:val="006531C4"/>
    <w:rsid w:val="00666C5B"/>
    <w:rsid w:val="006735A4"/>
    <w:rsid w:val="00685292"/>
    <w:rsid w:val="006B3EE2"/>
    <w:rsid w:val="006B571E"/>
    <w:rsid w:val="006D36E2"/>
    <w:rsid w:val="006E326C"/>
    <w:rsid w:val="006F5036"/>
    <w:rsid w:val="006F5758"/>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14CA3"/>
    <w:rsid w:val="0091778C"/>
    <w:rsid w:val="0092758D"/>
    <w:rsid w:val="009507A3"/>
    <w:rsid w:val="009A47AC"/>
    <w:rsid w:val="009B73BF"/>
    <w:rsid w:val="009E2F1F"/>
    <w:rsid w:val="00A0150D"/>
    <w:rsid w:val="00A04614"/>
    <w:rsid w:val="00A16638"/>
    <w:rsid w:val="00A2504A"/>
    <w:rsid w:val="00A444B8"/>
    <w:rsid w:val="00A65114"/>
    <w:rsid w:val="00A65ECC"/>
    <w:rsid w:val="00A73CE9"/>
    <w:rsid w:val="00AA1D8D"/>
    <w:rsid w:val="00AA5358"/>
    <w:rsid w:val="00AA7388"/>
    <w:rsid w:val="00AB3339"/>
    <w:rsid w:val="00AB4DA1"/>
    <w:rsid w:val="00AC56A0"/>
    <w:rsid w:val="00AE0645"/>
    <w:rsid w:val="00AE0E1A"/>
    <w:rsid w:val="00AE374F"/>
    <w:rsid w:val="00B04815"/>
    <w:rsid w:val="00B145A3"/>
    <w:rsid w:val="00B17A91"/>
    <w:rsid w:val="00B30682"/>
    <w:rsid w:val="00B33F6B"/>
    <w:rsid w:val="00B44268"/>
    <w:rsid w:val="00B47730"/>
    <w:rsid w:val="00B47E37"/>
    <w:rsid w:val="00B6554D"/>
    <w:rsid w:val="00BC5A3B"/>
    <w:rsid w:val="00C03AA3"/>
    <w:rsid w:val="00C06D68"/>
    <w:rsid w:val="00C30957"/>
    <w:rsid w:val="00C6402C"/>
    <w:rsid w:val="00C74997"/>
    <w:rsid w:val="00C802A1"/>
    <w:rsid w:val="00CB0664"/>
    <w:rsid w:val="00CB7FEB"/>
    <w:rsid w:val="00CE32D5"/>
    <w:rsid w:val="00CF52A8"/>
    <w:rsid w:val="00D1627E"/>
    <w:rsid w:val="00D225A1"/>
    <w:rsid w:val="00D30864"/>
    <w:rsid w:val="00D672B4"/>
    <w:rsid w:val="00D6756B"/>
    <w:rsid w:val="00D8149B"/>
    <w:rsid w:val="00D81E49"/>
    <w:rsid w:val="00D8769C"/>
    <w:rsid w:val="00D91E03"/>
    <w:rsid w:val="00DA031B"/>
    <w:rsid w:val="00DA0A91"/>
    <w:rsid w:val="00DA14BF"/>
    <w:rsid w:val="00DA5CC8"/>
    <w:rsid w:val="00DB6880"/>
    <w:rsid w:val="00DC467C"/>
    <w:rsid w:val="00DE0D84"/>
    <w:rsid w:val="00DE1233"/>
    <w:rsid w:val="00E127FF"/>
    <w:rsid w:val="00E23AEA"/>
    <w:rsid w:val="00E459CD"/>
    <w:rsid w:val="00E473BA"/>
    <w:rsid w:val="00ED03CE"/>
    <w:rsid w:val="00F81BA4"/>
    <w:rsid w:val="00F93638"/>
    <w:rsid w:val="00FA358D"/>
    <w:rsid w:val="00FB0E5C"/>
    <w:rsid w:val="00FC28CB"/>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651</Words>
  <Characters>3883</Characters>
  <Application>Microsoft Office Word</Application>
  <DocSecurity>0</DocSecurity>
  <Lines>92</Lines>
  <Paragraphs>50</Paragraphs>
  <ScaleCrop>false</ScaleCrop>
  <Manager/>
  <Company/>
  <LinksUpToDate>false</LinksUpToDate>
  <CharactersWithSpaces>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6</cp:revision>
  <dcterms:created xsi:type="dcterms:W3CDTF">2025-11-14T01:59:00Z</dcterms:created>
  <dcterms:modified xsi:type="dcterms:W3CDTF">2026-03-16T00:21:00Z</dcterms:modified>
  <cp:category/>
</cp:coreProperties>
</file>